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0" w:type="dxa"/>
        <w:tblLayout w:type="fixed"/>
        <w:tblLook w:val="0000"/>
      </w:tblPr>
      <w:tblGrid>
        <w:gridCol w:w="9910"/>
      </w:tblGrid>
      <w:tr w:rsidR="000443BF" w:rsidTr="0021532E">
        <w:tc>
          <w:tcPr>
            <w:tcW w:w="9910" w:type="dxa"/>
            <w:tcBorders>
              <w:bottom w:val="thinThickSmallGap" w:sz="24" w:space="0" w:color="auto"/>
            </w:tcBorders>
          </w:tcPr>
          <w:p w:rsidR="000443BF" w:rsidRPr="00FD4597" w:rsidRDefault="000443BF" w:rsidP="0021532E">
            <w:pPr>
              <w:spacing w:line="0" w:lineRule="atLeast"/>
              <w:ind w:left="-540" w:firstLine="540"/>
              <w:jc w:val="center"/>
              <w:rPr>
                <w:b/>
                <w:sz w:val="32"/>
              </w:rPr>
            </w:pPr>
            <w:r w:rsidRPr="00FD4597">
              <w:rPr>
                <w:b/>
                <w:sz w:val="32"/>
              </w:rPr>
              <w:t>СОВЕТ</w:t>
            </w:r>
          </w:p>
          <w:p w:rsidR="000443BF" w:rsidRDefault="000443BF" w:rsidP="0021532E">
            <w:pPr>
              <w:spacing w:line="0" w:lineRule="atLeast"/>
              <w:ind w:left="-540" w:firstLine="54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ЗАРЕЧЕ</w:t>
            </w:r>
            <w:r w:rsidRPr="00FD4597">
              <w:rPr>
                <w:b/>
                <w:sz w:val="32"/>
              </w:rPr>
              <w:t>НСКОГО   СЕЛЬСКОГО  ПОСЕЛЕНИЯ</w:t>
            </w:r>
          </w:p>
        </w:tc>
      </w:tr>
    </w:tbl>
    <w:p w:rsidR="000443BF" w:rsidRPr="00545E23" w:rsidRDefault="000443BF" w:rsidP="000443BF">
      <w:pPr>
        <w:pStyle w:val="1"/>
        <w:spacing w:before="0" w:after="0" w:line="0" w:lineRule="atLeast"/>
        <w:rPr>
          <w:rFonts w:ascii="Times New Roman" w:hAnsi="Times New Roman"/>
          <w:b w:val="0"/>
          <w:sz w:val="24"/>
          <w:szCs w:val="24"/>
        </w:rPr>
      </w:pPr>
      <w:r w:rsidRPr="00545E23">
        <w:rPr>
          <w:rFonts w:ascii="Times New Roman" w:hAnsi="Times New Roman"/>
          <w:b w:val="0"/>
          <w:sz w:val="24"/>
          <w:szCs w:val="24"/>
        </w:rPr>
        <w:t xml:space="preserve">646832, 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Pr="00545E23">
        <w:rPr>
          <w:rFonts w:ascii="Times New Roman" w:hAnsi="Times New Roman"/>
          <w:b w:val="0"/>
          <w:sz w:val="24"/>
          <w:szCs w:val="24"/>
        </w:rPr>
        <w:t xml:space="preserve">Омская область,                                                                         </w:t>
      </w:r>
    </w:p>
    <w:p w:rsidR="000443BF" w:rsidRPr="00545E23" w:rsidRDefault="000443BF" w:rsidP="000443BF">
      <w:pPr>
        <w:spacing w:line="0" w:lineRule="atLeast"/>
      </w:pPr>
      <w:r w:rsidRPr="00545E23">
        <w:t xml:space="preserve">               Нововаршавский район,</w:t>
      </w:r>
    </w:p>
    <w:p w:rsidR="000443BF" w:rsidRPr="00545E23" w:rsidRDefault="000443BF" w:rsidP="000443BF">
      <w:pPr>
        <w:spacing w:line="0" w:lineRule="atLeast"/>
        <w:ind w:left="-540" w:firstLine="540"/>
      </w:pPr>
      <w:r>
        <w:t xml:space="preserve">               с.Заречное</w:t>
      </w:r>
    </w:p>
    <w:p w:rsidR="000443BF" w:rsidRDefault="000443BF" w:rsidP="000443BF">
      <w:pPr>
        <w:spacing w:line="0" w:lineRule="atLeast"/>
        <w:ind w:left="-540" w:firstLine="540"/>
      </w:pPr>
      <w:r>
        <w:t xml:space="preserve">               ул. Школьная 11Б</w:t>
      </w:r>
    </w:p>
    <w:p w:rsidR="000443BF" w:rsidRDefault="000443BF" w:rsidP="000443BF">
      <w:pPr>
        <w:spacing w:line="0" w:lineRule="atLeast"/>
        <w:ind w:left="-540" w:firstLine="540"/>
      </w:pPr>
    </w:p>
    <w:p w:rsidR="000443BF" w:rsidRDefault="000443BF" w:rsidP="000443BF">
      <w:pPr>
        <w:pStyle w:val="2"/>
        <w:spacing w:line="0" w:lineRule="atLeast"/>
      </w:pPr>
      <w:r w:rsidRPr="006A1E17">
        <w:t>РЕШЕНИЕ</w:t>
      </w:r>
    </w:p>
    <w:p w:rsidR="000443BF" w:rsidRPr="00810B62" w:rsidRDefault="000443BF" w:rsidP="000443BF"/>
    <w:p w:rsidR="000443BF" w:rsidRPr="009C3B05" w:rsidRDefault="000443BF" w:rsidP="000443BF">
      <w:pPr>
        <w:jc w:val="both"/>
      </w:pPr>
      <w:r w:rsidRPr="009C3B05">
        <w:t>от 24.12.2020 года   № 1</w:t>
      </w:r>
      <w:r w:rsidR="009C3B05" w:rsidRPr="009C3B05">
        <w:t xml:space="preserve">6                                            </w:t>
      </w:r>
      <w:r w:rsidR="009C3B05">
        <w:t xml:space="preserve">                   </w:t>
      </w:r>
      <w:r w:rsidR="009C3B05" w:rsidRPr="009C3B05">
        <w:t xml:space="preserve">                         с.Заречное</w:t>
      </w:r>
    </w:p>
    <w:p w:rsidR="00987A1A" w:rsidRPr="009C3B05" w:rsidRDefault="00987A1A" w:rsidP="000443BF">
      <w:pPr>
        <w:pStyle w:val="a3"/>
        <w:rPr>
          <w:rFonts w:ascii="Times New Roman" w:hAnsi="Times New Roman"/>
          <w:sz w:val="24"/>
          <w:szCs w:val="24"/>
        </w:rPr>
      </w:pPr>
    </w:p>
    <w:p w:rsidR="00987A1A" w:rsidRPr="009C3B05" w:rsidRDefault="00987A1A" w:rsidP="00987A1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87A1A" w:rsidRPr="009C3B05" w:rsidRDefault="00987A1A" w:rsidP="00987A1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C3B05">
        <w:rPr>
          <w:rFonts w:ascii="Times New Roman" w:hAnsi="Times New Roman"/>
          <w:sz w:val="24"/>
          <w:szCs w:val="24"/>
        </w:rPr>
        <w:t xml:space="preserve">Об утверждении порядка заключения соглашений органами местного самоуправления </w:t>
      </w:r>
      <w:r w:rsidR="000443BF" w:rsidRPr="009C3B05">
        <w:rPr>
          <w:rFonts w:ascii="Times New Roman" w:hAnsi="Times New Roman"/>
          <w:color w:val="FF0000"/>
          <w:sz w:val="24"/>
          <w:szCs w:val="24"/>
        </w:rPr>
        <w:t>Зареченского</w:t>
      </w:r>
      <w:r w:rsidRPr="009C3B05">
        <w:rPr>
          <w:rFonts w:ascii="Times New Roman" w:hAnsi="Times New Roman"/>
          <w:color w:val="FF0000"/>
          <w:sz w:val="24"/>
          <w:szCs w:val="24"/>
        </w:rPr>
        <w:t xml:space="preserve"> сельского</w:t>
      </w:r>
      <w:r w:rsidRPr="009C3B05">
        <w:rPr>
          <w:rFonts w:ascii="Times New Roman" w:hAnsi="Times New Roman"/>
          <w:sz w:val="24"/>
          <w:szCs w:val="24"/>
        </w:rPr>
        <w:t xml:space="preserve"> поселения Нововаршавского муниципального района Омской области о передаче осуществления части своих полномочий по решению вопросов местного значения</w:t>
      </w:r>
    </w:p>
    <w:p w:rsidR="00987A1A" w:rsidRPr="009C3B05" w:rsidRDefault="00987A1A" w:rsidP="00987A1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87A1A" w:rsidRPr="009C3B05" w:rsidRDefault="00987A1A" w:rsidP="00987A1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r w:rsidRPr="009C3B05">
        <w:rPr>
          <w:rFonts w:eastAsia="Calibri"/>
        </w:rPr>
        <w:t xml:space="preserve">Руководствуясь </w:t>
      </w:r>
      <w:hyperlink r:id="rId4" w:history="1">
        <w:r w:rsidRPr="009C3B05">
          <w:rPr>
            <w:rStyle w:val="a5"/>
            <w:rFonts w:eastAsia="Calibri"/>
            <w:color w:val="auto"/>
            <w:u w:val="none"/>
          </w:rPr>
          <w:t>частью 4 статьи 15</w:t>
        </w:r>
      </w:hyperlink>
      <w:r w:rsidRPr="009C3B05">
        <w:rPr>
          <w:rFonts w:eastAsia="Calibri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5" w:history="1">
        <w:r w:rsidRPr="009C3B05">
          <w:rPr>
            <w:rStyle w:val="a5"/>
            <w:rFonts w:eastAsia="Calibri"/>
            <w:color w:val="auto"/>
            <w:u w:val="none"/>
          </w:rPr>
          <w:t>Уставом</w:t>
        </w:r>
      </w:hyperlink>
      <w:r w:rsidRPr="009C3B05">
        <w:rPr>
          <w:rFonts w:eastAsia="Calibri"/>
        </w:rPr>
        <w:t xml:space="preserve"> </w:t>
      </w:r>
      <w:r w:rsidR="000443BF" w:rsidRPr="009C3B05">
        <w:rPr>
          <w:rFonts w:eastAsia="Calibri"/>
          <w:color w:val="FF0000"/>
        </w:rPr>
        <w:t>Зареченского</w:t>
      </w:r>
      <w:r w:rsidRPr="009C3B05">
        <w:rPr>
          <w:rFonts w:eastAsia="Calibri"/>
          <w:color w:val="FF0000"/>
        </w:rPr>
        <w:t xml:space="preserve"> сельского</w:t>
      </w:r>
      <w:r w:rsidRPr="009C3B05">
        <w:rPr>
          <w:rFonts w:eastAsia="Calibri"/>
        </w:rPr>
        <w:t xml:space="preserve"> поселения, Совет </w:t>
      </w: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center"/>
        <w:rPr>
          <w:rFonts w:eastAsia="Calibri"/>
        </w:rPr>
      </w:pPr>
      <w:r w:rsidRPr="009C3B05">
        <w:rPr>
          <w:rFonts w:eastAsia="Calibri"/>
        </w:rPr>
        <w:t>РЕШИЛ:</w:t>
      </w: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center"/>
        <w:rPr>
          <w:rFonts w:eastAsia="Calibri"/>
        </w:rPr>
      </w:pP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bookmarkStart w:id="0" w:name="sub_1"/>
      <w:r w:rsidRPr="009C3B05">
        <w:rPr>
          <w:rFonts w:eastAsia="Calibri"/>
        </w:rPr>
        <w:t xml:space="preserve">1. Утвердить Порядок заключения соглашений органами местного самоуправления </w:t>
      </w:r>
      <w:r w:rsidR="000443BF" w:rsidRPr="009C3B05">
        <w:rPr>
          <w:rFonts w:eastAsia="Calibri"/>
          <w:color w:val="FF0000"/>
        </w:rPr>
        <w:t>Зареченского</w:t>
      </w:r>
      <w:r w:rsidRPr="009C3B05">
        <w:rPr>
          <w:rFonts w:eastAsia="Calibri"/>
          <w:color w:val="FF0000"/>
        </w:rPr>
        <w:t xml:space="preserve"> сельского</w:t>
      </w:r>
      <w:r w:rsidRPr="009C3B05">
        <w:rPr>
          <w:rFonts w:eastAsia="Calibri"/>
        </w:rPr>
        <w:t xml:space="preserve"> поселения Нововаршавского муниципального района Омской области о передаче осуществления части своих полномочий по решению вопросов местного значения согласно </w:t>
      </w:r>
      <w:hyperlink r:id="rId6" w:anchor="sub_1000" w:history="1">
        <w:r w:rsidRPr="009C3B05">
          <w:rPr>
            <w:rStyle w:val="a5"/>
            <w:rFonts w:eastAsia="Calibri"/>
            <w:color w:val="auto"/>
            <w:u w:val="none"/>
          </w:rPr>
          <w:t>приложению</w:t>
        </w:r>
      </w:hyperlink>
      <w:r w:rsidRPr="009C3B05">
        <w:rPr>
          <w:rFonts w:eastAsia="Calibri"/>
        </w:rPr>
        <w:t xml:space="preserve"> к настоящему решению.</w:t>
      </w:r>
    </w:p>
    <w:p w:rsidR="00987A1A" w:rsidRPr="009C3B05" w:rsidRDefault="00987A1A" w:rsidP="00987A1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bookmarkStart w:id="1" w:name="sub_2"/>
      <w:bookmarkEnd w:id="0"/>
      <w:r w:rsidRPr="009C3B05">
        <w:rPr>
          <w:rFonts w:eastAsia="Calibri"/>
        </w:rPr>
        <w:t xml:space="preserve">2. </w:t>
      </w:r>
      <w:r w:rsidRPr="009C3B05">
        <w:rPr>
          <w:rFonts w:eastAsia="Calibri"/>
          <w:lang w:eastAsia="en-US"/>
        </w:rPr>
        <w:t xml:space="preserve">Обнародовать настоящее решение путем размещения его текста на информационных стендах, расположенных в установленных местах на территории </w:t>
      </w:r>
      <w:r w:rsidRPr="009C3B05">
        <w:rPr>
          <w:rFonts w:eastAsia="Calibri"/>
          <w:color w:val="FF0000"/>
          <w:lang w:eastAsia="en-US"/>
        </w:rPr>
        <w:t>сельского</w:t>
      </w:r>
      <w:r w:rsidRPr="009C3B05">
        <w:rPr>
          <w:rFonts w:eastAsia="Calibri"/>
          <w:lang w:eastAsia="en-US"/>
        </w:rPr>
        <w:t xml:space="preserve"> поселения, и обеспечить размещение его текста на официальном сайте органов местного самоуправления </w:t>
      </w:r>
      <w:r w:rsidRPr="009C3B05">
        <w:rPr>
          <w:rFonts w:eastAsia="Calibri"/>
          <w:color w:val="FF0000"/>
          <w:lang w:eastAsia="en-US"/>
        </w:rPr>
        <w:t>сельского</w:t>
      </w:r>
      <w:r w:rsidRPr="009C3B05">
        <w:rPr>
          <w:rFonts w:eastAsia="Calibri"/>
          <w:lang w:eastAsia="en-US"/>
        </w:rPr>
        <w:t xml:space="preserve"> поселения.</w:t>
      </w:r>
    </w:p>
    <w:p w:rsidR="00987A1A" w:rsidRPr="009C3B05" w:rsidRDefault="00987A1A" w:rsidP="00987A1A">
      <w:pPr>
        <w:autoSpaceDE w:val="0"/>
        <w:autoSpaceDN w:val="0"/>
        <w:adjustRightInd w:val="0"/>
        <w:ind w:firstLine="708"/>
        <w:jc w:val="both"/>
      </w:pPr>
      <w:bookmarkStart w:id="2" w:name="sub_3"/>
      <w:bookmarkEnd w:id="1"/>
      <w:r w:rsidRPr="009C3B05">
        <w:rPr>
          <w:rFonts w:eastAsia="Calibri"/>
        </w:rPr>
        <w:t xml:space="preserve">3. </w:t>
      </w:r>
      <w:bookmarkEnd w:id="2"/>
      <w:r w:rsidRPr="009C3B05">
        <w:t xml:space="preserve">Контроль за исполнением настоящего решения возложить на постоянную комиссию Совета </w:t>
      </w:r>
      <w:r w:rsidRPr="009C3B05">
        <w:rPr>
          <w:color w:val="FF0000"/>
        </w:rPr>
        <w:t>сельского</w:t>
      </w:r>
      <w:r w:rsidRPr="009C3B05">
        <w:t xml:space="preserve"> поселения по правопорядку и законности. </w:t>
      </w:r>
    </w:p>
    <w:p w:rsidR="00987A1A" w:rsidRPr="009C3B05" w:rsidRDefault="00987A1A" w:rsidP="00987A1A">
      <w:pPr>
        <w:autoSpaceDE w:val="0"/>
        <w:autoSpaceDN w:val="0"/>
        <w:adjustRightInd w:val="0"/>
        <w:ind w:firstLine="708"/>
        <w:jc w:val="both"/>
      </w:pPr>
    </w:p>
    <w:p w:rsidR="00987A1A" w:rsidRPr="009C3B05" w:rsidRDefault="00987A1A" w:rsidP="00987A1A">
      <w:pPr>
        <w:autoSpaceDE w:val="0"/>
        <w:autoSpaceDN w:val="0"/>
        <w:adjustRightInd w:val="0"/>
        <w:jc w:val="both"/>
      </w:pPr>
    </w:p>
    <w:p w:rsidR="00987A1A" w:rsidRPr="009C3B05" w:rsidRDefault="00987A1A" w:rsidP="00987A1A">
      <w:pPr>
        <w:autoSpaceDE w:val="0"/>
        <w:autoSpaceDN w:val="0"/>
        <w:adjustRightInd w:val="0"/>
        <w:jc w:val="both"/>
        <w:rPr>
          <w:rFonts w:eastAsia="Calibri"/>
        </w:rPr>
      </w:pPr>
      <w:r w:rsidRPr="009C3B05">
        <w:t xml:space="preserve">Глава сельского поселения                                                                                 </w:t>
      </w:r>
      <w:r w:rsidR="000443BF" w:rsidRPr="009C3B05">
        <w:t>Т.А.Никола</w:t>
      </w:r>
      <w:r w:rsidRPr="009C3B05">
        <w:t>ева</w:t>
      </w: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0443BF">
      <w:pPr>
        <w:tabs>
          <w:tab w:val="left" w:pos="7150"/>
        </w:tabs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5400" w:firstLine="1"/>
      </w:pPr>
    </w:p>
    <w:p w:rsidR="00987A1A" w:rsidRPr="009C3B05" w:rsidRDefault="00987A1A" w:rsidP="00987A1A">
      <w:pPr>
        <w:tabs>
          <w:tab w:val="left" w:pos="7150"/>
        </w:tabs>
        <w:ind w:left="4860" w:hanging="180"/>
        <w:rPr>
          <w:color w:val="FF0000"/>
        </w:rPr>
      </w:pPr>
      <w:r w:rsidRPr="009C3B05">
        <w:lastRenderedPageBreak/>
        <w:t xml:space="preserve">Приложение к решению Совета </w:t>
      </w:r>
      <w:r w:rsidRPr="009C3B05">
        <w:rPr>
          <w:color w:val="FF0000"/>
        </w:rPr>
        <w:t>сельского</w:t>
      </w:r>
    </w:p>
    <w:p w:rsidR="00987A1A" w:rsidRPr="009C3B05" w:rsidRDefault="00987A1A" w:rsidP="00987A1A">
      <w:pPr>
        <w:tabs>
          <w:tab w:val="left" w:pos="7150"/>
        </w:tabs>
        <w:ind w:left="4860" w:hanging="180"/>
      </w:pPr>
      <w:r w:rsidRPr="009C3B05">
        <w:t xml:space="preserve">поселения от </w:t>
      </w:r>
      <w:r w:rsidR="000443BF" w:rsidRPr="009C3B05">
        <w:t>24.12.2020г. № 19</w:t>
      </w:r>
    </w:p>
    <w:p w:rsidR="00987A1A" w:rsidRPr="009C3B05" w:rsidRDefault="00987A1A" w:rsidP="00987A1A">
      <w:pPr>
        <w:tabs>
          <w:tab w:val="left" w:pos="7150"/>
        </w:tabs>
        <w:ind w:left="5812" w:firstLine="1"/>
        <w:jc w:val="center"/>
      </w:pPr>
    </w:p>
    <w:p w:rsidR="00987A1A" w:rsidRPr="009C3B05" w:rsidRDefault="00987A1A" w:rsidP="00987A1A">
      <w:pPr>
        <w:tabs>
          <w:tab w:val="left" w:pos="7150"/>
        </w:tabs>
        <w:ind w:left="5812" w:firstLine="1"/>
        <w:jc w:val="center"/>
      </w:pPr>
    </w:p>
    <w:p w:rsidR="00987A1A" w:rsidRPr="009C3B05" w:rsidRDefault="00987A1A" w:rsidP="00987A1A">
      <w:pPr>
        <w:pStyle w:val="a3"/>
        <w:ind w:firstLine="708"/>
        <w:jc w:val="center"/>
        <w:rPr>
          <w:rFonts w:ascii="Times New Roman" w:hAnsi="Times New Roman"/>
          <w:sz w:val="24"/>
          <w:szCs w:val="24"/>
        </w:rPr>
      </w:pPr>
      <w:r w:rsidRPr="009C3B05">
        <w:rPr>
          <w:rFonts w:ascii="Times New Roman" w:hAnsi="Times New Roman"/>
          <w:sz w:val="24"/>
          <w:szCs w:val="24"/>
        </w:rPr>
        <w:t xml:space="preserve">Порядок </w:t>
      </w:r>
    </w:p>
    <w:p w:rsidR="00987A1A" w:rsidRPr="009C3B05" w:rsidRDefault="00987A1A" w:rsidP="00987A1A">
      <w:pPr>
        <w:pStyle w:val="a3"/>
        <w:ind w:firstLine="708"/>
        <w:jc w:val="center"/>
        <w:rPr>
          <w:rFonts w:ascii="Times New Roman" w:hAnsi="Times New Roman"/>
          <w:sz w:val="24"/>
          <w:szCs w:val="24"/>
        </w:rPr>
      </w:pPr>
      <w:r w:rsidRPr="009C3B05">
        <w:rPr>
          <w:rFonts w:ascii="Times New Roman" w:hAnsi="Times New Roman"/>
          <w:sz w:val="24"/>
          <w:szCs w:val="24"/>
        </w:rPr>
        <w:t xml:space="preserve">заключения соглашений органами местного самоуправления </w:t>
      </w:r>
      <w:r w:rsidR="000443BF" w:rsidRPr="009C3B05">
        <w:rPr>
          <w:rFonts w:ascii="Times New Roman" w:hAnsi="Times New Roman"/>
          <w:color w:val="FF0000"/>
          <w:sz w:val="24"/>
          <w:szCs w:val="24"/>
        </w:rPr>
        <w:t>Зареченского</w:t>
      </w:r>
      <w:r w:rsidRPr="009C3B05">
        <w:rPr>
          <w:rFonts w:ascii="Times New Roman" w:hAnsi="Times New Roman"/>
          <w:color w:val="FF0000"/>
          <w:sz w:val="24"/>
          <w:szCs w:val="24"/>
        </w:rPr>
        <w:t xml:space="preserve"> сельского</w:t>
      </w:r>
      <w:r w:rsidRPr="009C3B05">
        <w:rPr>
          <w:rFonts w:ascii="Times New Roman" w:hAnsi="Times New Roman"/>
          <w:sz w:val="24"/>
          <w:szCs w:val="24"/>
        </w:rPr>
        <w:t xml:space="preserve"> поселения Нововаршавского муниципального района Омской области о передаче осуществления части своих полномочий по решению вопросов местного значения</w:t>
      </w:r>
    </w:p>
    <w:p w:rsidR="00987A1A" w:rsidRPr="009C3B05" w:rsidRDefault="00987A1A" w:rsidP="00987A1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87A1A" w:rsidRPr="009C3B05" w:rsidRDefault="00987A1A" w:rsidP="00987A1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87A1A" w:rsidRPr="009C3B05" w:rsidRDefault="00987A1A" w:rsidP="00987A1A">
      <w:pPr>
        <w:ind w:firstLine="709"/>
        <w:jc w:val="both"/>
      </w:pPr>
      <w:r w:rsidRPr="009C3B05">
        <w:t xml:space="preserve">1. 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регулирует порядок заключения органами местного самоуправления </w:t>
      </w:r>
      <w:r w:rsidR="000443BF" w:rsidRPr="009C3B05">
        <w:rPr>
          <w:color w:val="FF0000"/>
        </w:rPr>
        <w:t>Зареченского</w:t>
      </w:r>
      <w:r w:rsidRPr="009C3B05">
        <w:rPr>
          <w:color w:val="FF0000"/>
        </w:rPr>
        <w:t xml:space="preserve"> сельского</w:t>
      </w:r>
      <w:r w:rsidRPr="009C3B05">
        <w:t xml:space="preserve"> поселения Нововаршавского муниципального района Омской области (далее –</w:t>
      </w:r>
      <w:r w:rsidR="00B13029" w:rsidRPr="009C3B05">
        <w:t xml:space="preserve"> </w:t>
      </w:r>
      <w:r w:rsidRPr="009C3B05">
        <w:t xml:space="preserve">поселение) соглашений с органами местного самоуправления Нововаршавского муниципального района Омской области (далее – муниципальный район),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</w:t>
      </w:r>
      <w:r w:rsidR="0075412C" w:rsidRPr="009C3B05">
        <w:t>поселения в бюджет</w:t>
      </w:r>
      <w:r w:rsidRPr="009C3B05">
        <w:t xml:space="preserve"> </w:t>
      </w:r>
      <w:r w:rsidR="0075412C" w:rsidRPr="009C3B05">
        <w:t>муниципального района</w:t>
      </w:r>
      <w:r w:rsidRPr="009C3B05">
        <w:t xml:space="preserve"> в соответствии с </w:t>
      </w:r>
      <w:hyperlink r:id="rId7" w:history="1">
        <w:r w:rsidRPr="009C3B05">
          <w:rPr>
            <w:rStyle w:val="a4"/>
            <w:color w:val="auto"/>
          </w:rPr>
          <w:t>Бюджетным кодексом</w:t>
        </w:r>
      </w:hyperlink>
      <w:r w:rsidRPr="009C3B05">
        <w:t xml:space="preserve"> Российской Федерации (далее – соглашения, соглашение).</w:t>
      </w:r>
    </w:p>
    <w:p w:rsidR="00987A1A" w:rsidRPr="009C3B05" w:rsidRDefault="00987A1A" w:rsidP="00987A1A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9C3B05">
        <w:rPr>
          <w:rFonts w:eastAsia="Calibri"/>
        </w:rPr>
        <w:t xml:space="preserve">2. Соглашения заключаются по инициативе органов местного самоуправления </w:t>
      </w:r>
      <w:r w:rsidR="00B13029" w:rsidRPr="009C3B05">
        <w:rPr>
          <w:rFonts w:eastAsia="Calibri"/>
        </w:rPr>
        <w:t>поселения</w:t>
      </w:r>
      <w:r w:rsidRPr="009C3B05">
        <w:rPr>
          <w:rFonts w:eastAsia="Calibri"/>
        </w:rPr>
        <w:t>, органов местного самоуправления</w:t>
      </w:r>
      <w:r w:rsidR="00B13029" w:rsidRPr="009C3B05">
        <w:rPr>
          <w:rFonts w:eastAsia="Calibri"/>
        </w:rPr>
        <w:t xml:space="preserve"> муниципального района</w:t>
      </w:r>
      <w:r w:rsidRPr="009C3B05">
        <w:rPr>
          <w:rFonts w:eastAsia="Calibri"/>
        </w:rPr>
        <w:t>.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>3. Заключение соглашения осуществляется в следующем порядке: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>1) направление органом местного самоуправления, инициирующим заключение соглашения, предложения о заключении соглашения;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 xml:space="preserve">2) рассмотрение предложения о заключении соглашения и документов, направленных в соответствии с пунктом 4 настоящего Порядка (в случае если заключение соглашения инициировано органами местного самоуправления </w:t>
      </w:r>
      <w:r w:rsidR="00B13029" w:rsidRPr="009C3B05">
        <w:rPr>
          <w:rFonts w:eastAsia="Calibri"/>
        </w:rPr>
        <w:t>муниципального района</w:t>
      </w:r>
      <w:r w:rsidRPr="009C3B05">
        <w:rPr>
          <w:rFonts w:eastAsia="Calibri"/>
        </w:rPr>
        <w:t>);</w:t>
      </w: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bookmarkStart w:id="3" w:name="sub_1023"/>
      <w:r w:rsidRPr="009C3B05">
        <w:rPr>
          <w:rFonts w:eastAsia="Calibri"/>
        </w:rPr>
        <w:t>3) проведение переговоров о заключении соглашения;</w:t>
      </w:r>
    </w:p>
    <w:bookmarkEnd w:id="3"/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r w:rsidRPr="009C3B05">
        <w:rPr>
          <w:rFonts w:eastAsia="Calibri"/>
        </w:rPr>
        <w:t>4) подписание соглашения.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>4. Если иное не предусмотрено законодательством, совместно с предложением о заключении соглашения направляются:</w:t>
      </w: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bookmarkStart w:id="4" w:name="sub_1041"/>
      <w:r w:rsidRPr="009C3B05">
        <w:rPr>
          <w:rFonts w:eastAsia="Calibri"/>
        </w:rPr>
        <w:t>1) проект соглашения;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bookmarkStart w:id="5" w:name="sub_1042"/>
      <w:bookmarkEnd w:id="4"/>
      <w:r w:rsidRPr="009C3B05">
        <w:rPr>
          <w:rFonts w:eastAsia="Calibri"/>
        </w:rPr>
        <w:t>2) расчет ежегодного объема межбюджетных трансфертов, необходимых для осуществления передаваемых полномочий;</w:t>
      </w:r>
    </w:p>
    <w:bookmarkEnd w:id="5"/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r w:rsidRPr="009C3B05">
        <w:rPr>
          <w:rFonts w:eastAsia="Calibri"/>
        </w:rPr>
        <w:t>3) финансово-экономическое обоснование соглашения.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 xml:space="preserve">5. Право проведения переговоров о заключении и подписания соглашения принадлежит Главе </w:t>
      </w:r>
      <w:r w:rsidR="00302F4A" w:rsidRPr="009C3B05">
        <w:rPr>
          <w:rFonts w:eastAsia="Calibri"/>
        </w:rPr>
        <w:t>поселения</w:t>
      </w:r>
      <w:r w:rsidRPr="009C3B05">
        <w:rPr>
          <w:rFonts w:eastAsia="Calibri"/>
        </w:rPr>
        <w:t>.</w:t>
      </w: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  <w:r w:rsidRPr="009C3B05">
        <w:rPr>
          <w:rFonts w:eastAsia="Calibri"/>
        </w:rPr>
        <w:t xml:space="preserve">6. В случае, когда предложение о заключении соглашения было направлено органом местного самоуправления </w:t>
      </w:r>
      <w:r w:rsidR="00B13029" w:rsidRPr="009C3B05">
        <w:rPr>
          <w:rFonts w:eastAsia="Calibri"/>
        </w:rPr>
        <w:t>муниципального района</w:t>
      </w:r>
      <w:r w:rsidRPr="009C3B05">
        <w:rPr>
          <w:rFonts w:eastAsia="Calibri"/>
        </w:rPr>
        <w:t xml:space="preserve">, а Глава </w:t>
      </w:r>
      <w:r w:rsidR="00B13029" w:rsidRPr="009C3B05">
        <w:rPr>
          <w:rFonts w:eastAsia="Calibri"/>
        </w:rPr>
        <w:t>поселения</w:t>
      </w:r>
      <w:r w:rsidRPr="009C3B05">
        <w:rPr>
          <w:rFonts w:eastAsia="Calibri"/>
        </w:rPr>
        <w:t xml:space="preserve"> не согласен заключать данное соглашение, орган местного самоуправления </w:t>
      </w:r>
      <w:r w:rsidR="00B13029" w:rsidRPr="009C3B05">
        <w:rPr>
          <w:rFonts w:eastAsia="Calibri"/>
        </w:rPr>
        <w:t>муниципального района</w:t>
      </w:r>
      <w:r w:rsidRPr="009C3B05">
        <w:rPr>
          <w:rFonts w:eastAsia="Calibri"/>
        </w:rPr>
        <w:t xml:space="preserve"> уведомляется об этом в письменной форме с указанием причин несогласия в течение двух рабочих дней с даты завершения переговоров о заключении соглашения.  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 xml:space="preserve">7. Соглашение подписывается в четырех экземплярах - по одному для каждой из сторон и по одному для направления в Совет </w:t>
      </w:r>
      <w:r w:rsidR="00B13029" w:rsidRPr="009C3B05">
        <w:rPr>
          <w:rFonts w:eastAsia="Calibri"/>
        </w:rPr>
        <w:t>поселения</w:t>
      </w:r>
      <w:r w:rsidRPr="009C3B05">
        <w:rPr>
          <w:rFonts w:eastAsia="Calibri"/>
        </w:rPr>
        <w:t xml:space="preserve"> и Совет </w:t>
      </w:r>
      <w:r w:rsidR="00B13029" w:rsidRPr="009C3B05">
        <w:rPr>
          <w:rFonts w:eastAsia="Calibri"/>
        </w:rPr>
        <w:t>муниципального района</w:t>
      </w:r>
      <w:r w:rsidRPr="009C3B05">
        <w:rPr>
          <w:rFonts w:eastAsia="Calibri"/>
        </w:rPr>
        <w:t xml:space="preserve">. Все экземпляры имеют равную юридическую силу. </w:t>
      </w:r>
    </w:p>
    <w:p w:rsidR="00987A1A" w:rsidRPr="009C3B05" w:rsidRDefault="00987A1A" w:rsidP="00987A1A">
      <w:pPr>
        <w:ind w:firstLine="708"/>
        <w:jc w:val="both"/>
        <w:rPr>
          <w:rFonts w:eastAsia="Calibri"/>
          <w:color w:val="FF0000"/>
        </w:rPr>
      </w:pPr>
      <w:r w:rsidRPr="009C3B05">
        <w:rPr>
          <w:rFonts w:eastAsia="Calibri"/>
        </w:rPr>
        <w:t xml:space="preserve">8. В Совет </w:t>
      </w:r>
      <w:r w:rsidR="00B13029" w:rsidRPr="009C3B05">
        <w:rPr>
          <w:rFonts w:eastAsia="Calibri"/>
        </w:rPr>
        <w:t>поселения</w:t>
      </w:r>
      <w:r w:rsidRPr="009C3B05">
        <w:rPr>
          <w:rFonts w:eastAsia="Calibri"/>
        </w:rPr>
        <w:t xml:space="preserve"> и Совет </w:t>
      </w:r>
      <w:r w:rsidR="00B13029" w:rsidRPr="009C3B05">
        <w:rPr>
          <w:rFonts w:eastAsia="Calibri"/>
        </w:rPr>
        <w:t>муниципального района</w:t>
      </w:r>
      <w:r w:rsidRPr="009C3B05">
        <w:rPr>
          <w:rFonts w:eastAsia="Calibri"/>
        </w:rPr>
        <w:t xml:space="preserve"> соглашение направляется с целью внесения соответствующих изменений в бюджет муниципального образования (муниципального района, поселения).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>9. Соглашения вступают в силу после их официального опубликования (обнародования) в установленном порядке.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>10. Все изменения и дополнения к соглашениям вносятся по взаимному согласию сторон и оформляют</w:t>
      </w:r>
      <w:r w:rsidR="00302F4A" w:rsidRPr="009C3B05">
        <w:rPr>
          <w:rFonts w:eastAsia="Calibri"/>
        </w:rPr>
        <w:t>ся дополнительными соглашениями</w:t>
      </w:r>
      <w:r w:rsidRPr="009C3B05">
        <w:rPr>
          <w:rFonts w:eastAsia="Calibri"/>
        </w:rPr>
        <w:t>.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  <w:r w:rsidRPr="009C3B05">
        <w:rPr>
          <w:rFonts w:eastAsia="Calibri"/>
        </w:rPr>
        <w:t xml:space="preserve">11. Подготовка и подписание дополнительных соглашений к вступившим в законную силу соглашениям осуществляются в </w:t>
      </w:r>
      <w:r w:rsidR="00AC5588" w:rsidRPr="009C3B05">
        <w:rPr>
          <w:rFonts w:eastAsia="Calibri"/>
        </w:rPr>
        <w:t>порядке, установленном пунктами 2-9 настоящего Порядка.</w:t>
      </w:r>
    </w:p>
    <w:p w:rsidR="00987A1A" w:rsidRPr="009C3B05" w:rsidRDefault="00987A1A" w:rsidP="00987A1A">
      <w:pPr>
        <w:ind w:firstLine="708"/>
        <w:jc w:val="both"/>
        <w:rPr>
          <w:rFonts w:eastAsia="Calibri"/>
        </w:rPr>
      </w:pPr>
    </w:p>
    <w:p w:rsidR="00987A1A" w:rsidRPr="009C3B05" w:rsidRDefault="00987A1A" w:rsidP="00987A1A">
      <w:pPr>
        <w:ind w:firstLine="708"/>
        <w:jc w:val="center"/>
        <w:rPr>
          <w:rFonts w:eastAsia="Calibri"/>
        </w:rPr>
      </w:pPr>
      <w:r w:rsidRPr="009C3B05">
        <w:rPr>
          <w:rFonts w:eastAsia="Calibri"/>
        </w:rPr>
        <w:t>_____________________________</w:t>
      </w:r>
    </w:p>
    <w:p w:rsidR="00987A1A" w:rsidRPr="009C3B05" w:rsidRDefault="00987A1A" w:rsidP="00987A1A">
      <w:pPr>
        <w:autoSpaceDE w:val="0"/>
        <w:autoSpaceDN w:val="0"/>
        <w:adjustRightInd w:val="0"/>
        <w:ind w:firstLine="720"/>
        <w:jc w:val="both"/>
        <w:rPr>
          <w:rFonts w:eastAsia="Calibri"/>
        </w:rPr>
      </w:pPr>
    </w:p>
    <w:p w:rsidR="00EB6033" w:rsidRPr="009C3B05" w:rsidRDefault="00EB6033"/>
    <w:sectPr w:rsidR="00EB6033" w:rsidRPr="009C3B05" w:rsidSect="00EB6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compat/>
  <w:rsids>
    <w:rsidRoot w:val="00987A1A"/>
    <w:rsid w:val="000443BF"/>
    <w:rsid w:val="00105407"/>
    <w:rsid w:val="00302F4A"/>
    <w:rsid w:val="00434B1F"/>
    <w:rsid w:val="00497283"/>
    <w:rsid w:val="004A54B8"/>
    <w:rsid w:val="0075412C"/>
    <w:rsid w:val="00915382"/>
    <w:rsid w:val="00987A1A"/>
    <w:rsid w:val="009C3B05"/>
    <w:rsid w:val="00A300A8"/>
    <w:rsid w:val="00AC5588"/>
    <w:rsid w:val="00B13029"/>
    <w:rsid w:val="00BA2722"/>
    <w:rsid w:val="00C51B0A"/>
    <w:rsid w:val="00CE12A9"/>
    <w:rsid w:val="00EB6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3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43B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A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7A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Гипертекстовая ссылка"/>
    <w:basedOn w:val="a0"/>
    <w:uiPriority w:val="99"/>
    <w:rsid w:val="00987A1A"/>
    <w:rPr>
      <w:color w:val="106BBE"/>
    </w:rPr>
  </w:style>
  <w:style w:type="character" w:styleId="a5">
    <w:name w:val="Hyperlink"/>
    <w:basedOn w:val="a0"/>
    <w:uiPriority w:val="99"/>
    <w:semiHidden/>
    <w:unhideWhenUsed/>
    <w:rsid w:val="00987A1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443B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443B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3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12604.142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ESK\&#1056;&#1077;&#1096;&#1077;&#1085;&#1080;&#1077;%20&#8470;%2017%20&#1086;&#1090;%2025.11.2020%20&#1055;&#1086;&#1088;&#1103;&#1076;&#1086;&#1082;%20&#1079;&#1072;&#1082;&#1083;&#1102;&#1095;&#1077;&#1085;&#1080;&#1103;%20&#1089;&#1086;&#1075;&#1083;&#1072;&#1096;&#1077;&#1085;&#1080;&#1081;.doc" TargetMode="External"/><Relationship Id="rId5" Type="http://schemas.openxmlformats.org/officeDocument/2006/relationships/hyperlink" Target="garantf1://15430688.0/" TargetMode="External"/><Relationship Id="rId4" Type="http://schemas.openxmlformats.org/officeDocument/2006/relationships/hyperlink" Target="garantf1://86367.1504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6</cp:revision>
  <dcterms:created xsi:type="dcterms:W3CDTF">2020-12-11T06:08:00Z</dcterms:created>
  <dcterms:modified xsi:type="dcterms:W3CDTF">2020-12-25T05:39:00Z</dcterms:modified>
</cp:coreProperties>
</file>